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3E5C" w14:textId="509995F7" w:rsidR="00C93B6E" w:rsidRPr="005E7EED" w:rsidRDefault="00E84AE8" w:rsidP="00C93B6E">
      <w:pPr>
        <w:spacing w:after="270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b/>
          <w:bCs/>
          <w:color w:val="3E3E3E"/>
          <w:kern w:val="0"/>
          <w14:ligatures w14:val="none"/>
        </w:rPr>
        <w:t xml:space="preserve">Takoma Park </w:t>
      </w:r>
      <w:r w:rsidR="005E7EED">
        <w:rPr>
          <w:rFonts w:eastAsia="Times New Roman"/>
          <w:b/>
          <w:bCs/>
          <w:color w:val="3E3E3E"/>
          <w:kern w:val="0"/>
          <w14:ligatures w14:val="none"/>
        </w:rPr>
        <w:t>P</w:t>
      </w:r>
      <w:r w:rsidRPr="005E7EED">
        <w:rPr>
          <w:rFonts w:eastAsia="Times New Roman"/>
          <w:b/>
          <w:bCs/>
          <w:color w:val="3E3E3E"/>
          <w:kern w:val="0"/>
          <w14:ligatures w14:val="none"/>
        </w:rPr>
        <w:t xml:space="preserve">reparative </w:t>
      </w:r>
      <w:r w:rsidR="005E7EED">
        <w:rPr>
          <w:rFonts w:eastAsia="Times New Roman"/>
          <w:b/>
          <w:bCs/>
          <w:color w:val="3E3E3E"/>
          <w:kern w:val="0"/>
          <w14:ligatures w14:val="none"/>
        </w:rPr>
        <w:t>M</w:t>
      </w:r>
      <w:r w:rsidRPr="005E7EED">
        <w:rPr>
          <w:rFonts w:eastAsia="Times New Roman"/>
          <w:b/>
          <w:bCs/>
          <w:color w:val="3E3E3E"/>
          <w:kern w:val="0"/>
          <w14:ligatures w14:val="none"/>
        </w:rPr>
        <w:t xml:space="preserve">eeting </w:t>
      </w:r>
      <w:r w:rsidR="005E7EED">
        <w:rPr>
          <w:rFonts w:eastAsia="Times New Roman"/>
          <w:b/>
          <w:bCs/>
          <w:color w:val="3E3E3E"/>
          <w:kern w:val="0"/>
          <w14:ligatures w14:val="none"/>
        </w:rPr>
        <w:t xml:space="preserve">    </w:t>
      </w:r>
      <w:r w:rsidRPr="005E7EED">
        <w:rPr>
          <w:rFonts w:eastAsia="Times New Roman"/>
          <w:b/>
          <w:bCs/>
          <w:color w:val="3E3E3E"/>
          <w:kern w:val="0"/>
          <w14:ligatures w14:val="none"/>
        </w:rPr>
        <w:t xml:space="preserve"> </w:t>
      </w:r>
      <w:r w:rsidR="00C93B6E" w:rsidRPr="005E7EED">
        <w:rPr>
          <w:rFonts w:eastAsia="Times New Roman"/>
          <w:b/>
          <w:bCs/>
          <w:color w:val="3E3E3E"/>
          <w:kern w:val="0"/>
          <w14:ligatures w14:val="none"/>
        </w:rPr>
        <w:t>Spiritual State of the Meeting</w:t>
      </w:r>
      <w:r w:rsidRPr="005E7EED">
        <w:rPr>
          <w:rFonts w:eastAsia="Times New Roman"/>
          <w:b/>
          <w:bCs/>
          <w:color w:val="3E3E3E"/>
          <w:kern w:val="0"/>
          <w14:ligatures w14:val="none"/>
        </w:rPr>
        <w:t xml:space="preserve"> </w:t>
      </w:r>
      <w:r w:rsidR="005E7EED">
        <w:rPr>
          <w:rFonts w:eastAsia="Times New Roman"/>
          <w:b/>
          <w:bCs/>
          <w:color w:val="3E3E3E"/>
          <w:kern w:val="0"/>
          <w14:ligatures w14:val="none"/>
        </w:rPr>
        <w:t>R</w:t>
      </w:r>
      <w:r w:rsidRPr="005E7EED">
        <w:rPr>
          <w:rFonts w:eastAsia="Times New Roman"/>
          <w:b/>
          <w:bCs/>
          <w:color w:val="3E3E3E"/>
          <w:kern w:val="0"/>
          <w14:ligatures w14:val="none"/>
        </w:rPr>
        <w:t>eport 2024</w:t>
      </w:r>
    </w:p>
    <w:p w14:paraId="3CD5199A" w14:textId="77777777" w:rsidR="00C93B6E" w:rsidRPr="005E7EED" w:rsidRDefault="00C93B6E" w:rsidP="00C93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color w:val="3E3E3E"/>
          <w:kern w:val="0"/>
          <w14:ligatures w14:val="none"/>
        </w:rPr>
        <w:t>What are best practices of your meeting’s Meeting for Worship with a Concern for Business (</w:t>
      </w:r>
      <w:proofErr w:type="spellStart"/>
      <w:r w:rsidRPr="005E7EED">
        <w:rPr>
          <w:rFonts w:eastAsia="Times New Roman"/>
          <w:color w:val="3E3E3E"/>
          <w:kern w:val="0"/>
          <w14:ligatures w14:val="none"/>
        </w:rPr>
        <w:t>MfWCB</w:t>
      </w:r>
      <w:proofErr w:type="spellEnd"/>
      <w:r w:rsidRPr="005E7EED">
        <w:rPr>
          <w:rFonts w:eastAsia="Times New Roman"/>
          <w:color w:val="3E3E3E"/>
          <w:kern w:val="0"/>
          <w14:ligatures w14:val="none"/>
        </w:rPr>
        <w:t xml:space="preserve">) that you could share with other meetings?  In what way do you think your </w:t>
      </w:r>
      <w:proofErr w:type="spellStart"/>
      <w:r w:rsidRPr="005E7EED">
        <w:rPr>
          <w:rFonts w:eastAsia="Times New Roman"/>
          <w:color w:val="3E3E3E"/>
          <w:kern w:val="0"/>
          <w14:ligatures w14:val="none"/>
        </w:rPr>
        <w:t>MfWCB</w:t>
      </w:r>
      <w:proofErr w:type="spellEnd"/>
      <w:r w:rsidRPr="005E7EED">
        <w:rPr>
          <w:rFonts w:eastAsia="Times New Roman"/>
          <w:color w:val="3E3E3E"/>
          <w:kern w:val="0"/>
          <w14:ligatures w14:val="none"/>
        </w:rPr>
        <w:t xml:space="preserve"> falls short?</w:t>
      </w:r>
    </w:p>
    <w:p w14:paraId="2251B1B4" w14:textId="3214EFE7" w:rsidR="006306B3" w:rsidRPr="005E7EED" w:rsidRDefault="006306B3" w:rsidP="006306B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E7EED">
        <w:rPr>
          <w:rFonts w:eastAsia="Times New Roman"/>
          <w:color w:val="3E3E3E"/>
          <w:kern w:val="0"/>
          <w14:ligatures w14:val="none"/>
        </w:rPr>
        <w:t xml:space="preserve">We read and discuss the monthly </w:t>
      </w:r>
      <w:r w:rsidRPr="005E7EED">
        <w:t xml:space="preserve">Queries from Faith and Practice at the beginning of business </w:t>
      </w:r>
      <w:proofErr w:type="gramStart"/>
      <w:r w:rsidRPr="005E7EED">
        <w:t>meeting</w:t>
      </w:r>
      <w:proofErr w:type="gramEnd"/>
      <w:r w:rsidRPr="005E7EED">
        <w:t xml:space="preserve">.  The discussion follows a worship sharing </w:t>
      </w:r>
      <w:proofErr w:type="gramStart"/>
      <w:r w:rsidRPr="005E7EED">
        <w:t>format, and</w:t>
      </w:r>
      <w:proofErr w:type="gramEnd"/>
      <w:r w:rsidRPr="005E7EED">
        <w:t xml:space="preserve"> provides an opportunity for us to listen to each other.     </w:t>
      </w:r>
    </w:p>
    <w:p w14:paraId="1D238ED2" w14:textId="24486DED" w:rsidR="006306B3" w:rsidRPr="005E7EED" w:rsidRDefault="006306B3" w:rsidP="006306B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E7EED">
        <w:rPr>
          <w:rFonts w:eastAsia="Times New Roman"/>
          <w:color w:val="3E3E3E"/>
          <w:kern w:val="0"/>
          <w14:ligatures w14:val="none"/>
        </w:rPr>
        <w:t xml:space="preserve">We approve minutes immediately.  This practice helps ensure that the minutes reflect the sense of the meeting, </w:t>
      </w:r>
      <w:proofErr w:type="gramStart"/>
      <w:r w:rsidRPr="005E7EED">
        <w:rPr>
          <w:rFonts w:eastAsia="Times New Roman"/>
          <w:color w:val="3E3E3E"/>
          <w:kern w:val="0"/>
          <w14:ligatures w14:val="none"/>
        </w:rPr>
        <w:t>and also</w:t>
      </w:r>
      <w:proofErr w:type="gramEnd"/>
      <w:r w:rsidRPr="005E7EED">
        <w:rPr>
          <w:rFonts w:eastAsia="Times New Roman"/>
          <w:color w:val="3E3E3E"/>
          <w:kern w:val="0"/>
          <w14:ligatures w14:val="none"/>
        </w:rPr>
        <w:t xml:space="preserve"> </w:t>
      </w:r>
      <w:proofErr w:type="gramStart"/>
      <w:r w:rsidRPr="005E7EED">
        <w:rPr>
          <w:rFonts w:eastAsia="Times New Roman"/>
          <w:color w:val="3E3E3E"/>
          <w:kern w:val="0"/>
          <w14:ligatures w14:val="none"/>
        </w:rPr>
        <w:t>relieve</w:t>
      </w:r>
      <w:proofErr w:type="gramEnd"/>
      <w:r w:rsidRPr="005E7EED">
        <w:rPr>
          <w:rFonts w:eastAsia="Times New Roman"/>
          <w:color w:val="3E3E3E"/>
          <w:kern w:val="0"/>
          <w14:ligatures w14:val="none"/>
        </w:rPr>
        <w:t xml:space="preserve"> the burden on the recording clerk, since there is no need to do further work on the minutes after the meeting.</w:t>
      </w:r>
    </w:p>
    <w:p w14:paraId="70323A84" w14:textId="1FFC23DC" w:rsidR="006306B3" w:rsidRPr="005E7EED" w:rsidRDefault="006306B3" w:rsidP="006306B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E7EED">
        <w:rPr>
          <w:rFonts w:eastAsia="Times New Roman"/>
          <w:color w:val="3E3E3E"/>
          <w:kern w:val="0"/>
          <w14:ligatures w14:val="none"/>
        </w:rPr>
        <w:t xml:space="preserve">Attendance at business </w:t>
      </w:r>
      <w:proofErr w:type="gramStart"/>
      <w:r w:rsidRPr="005E7EED">
        <w:rPr>
          <w:rFonts w:eastAsia="Times New Roman"/>
          <w:color w:val="3E3E3E"/>
          <w:kern w:val="0"/>
          <w14:ligatures w14:val="none"/>
        </w:rPr>
        <w:t>meeting</w:t>
      </w:r>
      <w:proofErr w:type="gramEnd"/>
      <w:r w:rsidRPr="005E7EED">
        <w:rPr>
          <w:rFonts w:eastAsia="Times New Roman"/>
          <w:color w:val="3E3E3E"/>
          <w:kern w:val="0"/>
          <w14:ligatures w14:val="none"/>
        </w:rPr>
        <w:t xml:space="preserve"> could be better.</w:t>
      </w:r>
    </w:p>
    <w:p w14:paraId="21CF95A2" w14:textId="571C2AB7" w:rsidR="006306B3" w:rsidRPr="005E7EED" w:rsidRDefault="006306B3" w:rsidP="006306B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E7EED">
        <w:rPr>
          <w:rFonts w:eastAsia="Times New Roman"/>
          <w:color w:val="3E3E3E"/>
          <w:kern w:val="0"/>
          <w14:ligatures w14:val="none"/>
        </w:rPr>
        <w:t>Adelphi monthly meeting’s document on business meeting provides a good guide, which we could benefit from studying and following.</w:t>
      </w:r>
    </w:p>
    <w:p w14:paraId="5643FC0A" w14:textId="68442F7B" w:rsidR="00C93B6E" w:rsidRPr="005E7EED" w:rsidRDefault="00C93B6E" w:rsidP="00C93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color w:val="3E3E3E"/>
          <w:kern w:val="0"/>
          <w14:ligatures w14:val="none"/>
        </w:rPr>
        <w:t>The whole world seems at war now.  How does the Quaker peace testimony live in your meeting?  How do your members practice the peace testimony?</w:t>
      </w:r>
    </w:p>
    <w:p w14:paraId="71DA73E5" w14:textId="3B1A52E5" w:rsidR="00AE61A0" w:rsidRPr="005E7EED" w:rsidRDefault="006306B3" w:rsidP="00AE61A0">
      <w:pPr>
        <w:pStyle w:val="ListParagraph"/>
        <w:numPr>
          <w:ilvl w:val="1"/>
          <w:numId w:val="1"/>
        </w:numPr>
        <w:shd w:val="clear" w:color="auto" w:fill="FFFFFF"/>
        <w:spacing w:after="404" w:line="240" w:lineRule="auto"/>
        <w:textAlignment w:val="baseline"/>
        <w:rPr>
          <w:rFonts w:eastAsia="Times New Roman"/>
          <w:color w:val="333333"/>
        </w:rPr>
      </w:pPr>
      <w:r w:rsidRPr="005E7EED">
        <w:rPr>
          <w:rFonts w:eastAsia="Times New Roman"/>
          <w:color w:val="3E3E3E"/>
          <w:kern w:val="0"/>
          <w14:ligatures w14:val="none"/>
        </w:rPr>
        <w:t>The ongoing wars are a concern for our meeting members, but we have not done anything collectively</w:t>
      </w:r>
      <w:r w:rsidR="00AE61A0" w:rsidRPr="005E7EED">
        <w:rPr>
          <w:rFonts w:eastAsia="Times New Roman"/>
          <w:color w:val="3E3E3E"/>
          <w:kern w:val="0"/>
          <w14:ligatures w14:val="none"/>
        </w:rPr>
        <w:t xml:space="preserve"> </w:t>
      </w:r>
      <w:r w:rsidR="00AE61A0" w:rsidRPr="005E7EED">
        <w:rPr>
          <w:rFonts w:eastAsia="Times New Roman"/>
          <w:color w:val="333333"/>
        </w:rPr>
        <w:t>as a meeting, but members have participated in activities o</w:t>
      </w:r>
      <w:r w:rsidR="00AE61A0" w:rsidRPr="005E7EED">
        <w:rPr>
          <w:rFonts w:eastAsia="Times New Roman"/>
          <w:color w:val="333333"/>
        </w:rPr>
        <w:t>r</w:t>
      </w:r>
      <w:r w:rsidR="00AE61A0" w:rsidRPr="005E7EED">
        <w:rPr>
          <w:rFonts w:eastAsia="Times New Roman"/>
          <w:color w:val="333333"/>
        </w:rPr>
        <w:t>ganized by other meetings.</w:t>
      </w:r>
    </w:p>
    <w:p w14:paraId="3C039B74" w14:textId="649D0BCE" w:rsidR="00E84AE8" w:rsidRPr="005E7EED" w:rsidRDefault="00E84AE8" w:rsidP="00AE61A0">
      <w:pPr>
        <w:pStyle w:val="ListParagraph"/>
        <w:ind w:left="1440"/>
      </w:pPr>
    </w:p>
    <w:p w14:paraId="4CBB172B" w14:textId="1DC57AC5" w:rsidR="006306B3" w:rsidRPr="005E7EED" w:rsidRDefault="006306B3" w:rsidP="00E84AE8">
      <w:pPr>
        <w:pStyle w:val="ListParagraph"/>
        <w:numPr>
          <w:ilvl w:val="1"/>
          <w:numId w:val="1"/>
        </w:numPr>
      </w:pPr>
      <w:r w:rsidRPr="005E7EED">
        <w:t>Individual members attempt to practice the peace testimony at a local or personal level.</w:t>
      </w:r>
    </w:p>
    <w:p w14:paraId="0928F656" w14:textId="5817A29D" w:rsidR="00C93B6E" w:rsidRPr="005E7EED" w:rsidRDefault="00C93B6E" w:rsidP="00C93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color w:val="3E3E3E"/>
          <w:kern w:val="0"/>
          <w14:ligatures w14:val="none"/>
        </w:rPr>
        <w:t>Does you</w:t>
      </w:r>
      <w:r w:rsidR="006306B3" w:rsidRPr="005E7EED">
        <w:rPr>
          <w:rFonts w:eastAsia="Times New Roman"/>
          <w:color w:val="3E3E3E"/>
          <w:kern w:val="0"/>
          <w14:ligatures w14:val="none"/>
        </w:rPr>
        <w:t>r</w:t>
      </w:r>
      <w:r w:rsidRPr="005E7EED">
        <w:rPr>
          <w:rFonts w:eastAsia="Times New Roman"/>
          <w:color w:val="3E3E3E"/>
          <w:kern w:val="0"/>
          <w14:ligatures w14:val="none"/>
        </w:rPr>
        <w:t xml:space="preserve"> meeting suffer the arrogance of certainty?  For example, does your meeting have subtle prejudices for those unlike them?</w:t>
      </w:r>
    </w:p>
    <w:p w14:paraId="57D9200A" w14:textId="5073E55C" w:rsidR="006306B3" w:rsidRPr="005E7EED" w:rsidRDefault="006306B3" w:rsidP="00E84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color w:val="3E3E3E"/>
          <w:kern w:val="0"/>
          <w14:ligatures w14:val="none"/>
        </w:rPr>
        <w:t>This does not seem to have been an issue in practice for us, but neither have we experienced a large influx of visitors which might present such a challenge.</w:t>
      </w:r>
    </w:p>
    <w:p w14:paraId="037EE789" w14:textId="77777777" w:rsidR="00C93B6E" w:rsidRPr="005E7EED" w:rsidRDefault="00C93B6E" w:rsidP="00C93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E3E3E"/>
          <w:kern w:val="0"/>
          <w14:ligatures w14:val="none"/>
        </w:rPr>
      </w:pPr>
      <w:r w:rsidRPr="005E7EED">
        <w:rPr>
          <w:rFonts w:eastAsia="Times New Roman"/>
          <w:color w:val="3E3E3E"/>
          <w:kern w:val="0"/>
          <w14:ligatures w14:val="none"/>
        </w:rPr>
        <w:t>Tell how your meeting’s walk with Spirit informs our understanding of racism and how you are meant to live?</w:t>
      </w:r>
    </w:p>
    <w:p w14:paraId="04EE3790" w14:textId="77777777" w:rsidR="00E84AE8" w:rsidRPr="005E7EED" w:rsidRDefault="006306B3" w:rsidP="00E84AE8">
      <w:pPr>
        <w:pStyle w:val="ListParagraph"/>
        <w:numPr>
          <w:ilvl w:val="1"/>
          <w:numId w:val="1"/>
        </w:numPr>
      </w:pPr>
      <w:r w:rsidRPr="005E7EED">
        <w:t xml:space="preserve">We </w:t>
      </w:r>
      <w:r w:rsidR="00E84AE8" w:rsidRPr="005E7EED">
        <w:t>recognize that r</w:t>
      </w:r>
      <w:r w:rsidRPr="005E7EED">
        <w:t>acism is ingrained</w:t>
      </w:r>
      <w:r w:rsidR="00E84AE8" w:rsidRPr="005E7EED">
        <w:t xml:space="preserve"> in our society</w:t>
      </w:r>
      <w:r w:rsidRPr="005E7EED">
        <w:t>.</w:t>
      </w:r>
      <w:r w:rsidR="00E84AE8" w:rsidRPr="005E7EED">
        <w:t xml:space="preserve">  </w:t>
      </w:r>
    </w:p>
    <w:p w14:paraId="2D85084C" w14:textId="32872048" w:rsidR="006306B3" w:rsidRPr="005E7EED" w:rsidRDefault="00E84AE8" w:rsidP="00E84AE8">
      <w:pPr>
        <w:pStyle w:val="ListParagraph"/>
        <w:numPr>
          <w:ilvl w:val="1"/>
          <w:numId w:val="1"/>
        </w:numPr>
      </w:pPr>
      <w:r w:rsidRPr="005E7EED">
        <w:t>We participate in Adelphi’s anti-racism efforts.</w:t>
      </w:r>
    </w:p>
    <w:p w14:paraId="6C67658F" w14:textId="77777777" w:rsidR="00E84AE8" w:rsidRPr="005E7EED" w:rsidRDefault="00E84AE8" w:rsidP="00E84AE8">
      <w:pPr>
        <w:pStyle w:val="ListParagraph"/>
      </w:pPr>
    </w:p>
    <w:p w14:paraId="5F5A7BEA" w14:textId="77777777" w:rsidR="00E84AE8" w:rsidRPr="005E7EED" w:rsidRDefault="00E84AE8" w:rsidP="00E84AE8">
      <w:pPr>
        <w:pStyle w:val="ListParagraph"/>
      </w:pPr>
    </w:p>
    <w:p w14:paraId="43460DD2" w14:textId="77777777" w:rsidR="00E84AE8" w:rsidRPr="005E7EED" w:rsidRDefault="00E84AE8" w:rsidP="006306B3"/>
    <w:sectPr w:rsidR="00E84AE8" w:rsidRPr="005E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45FC"/>
    <w:multiLevelType w:val="multilevel"/>
    <w:tmpl w:val="07B8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34FBC"/>
    <w:multiLevelType w:val="hybridMultilevel"/>
    <w:tmpl w:val="149A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7E50"/>
    <w:multiLevelType w:val="multilevel"/>
    <w:tmpl w:val="49A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466987">
    <w:abstractNumId w:val="0"/>
  </w:num>
  <w:num w:numId="2" w16cid:durableId="1961523388">
    <w:abstractNumId w:val="2"/>
  </w:num>
  <w:num w:numId="3" w16cid:durableId="87866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6E"/>
    <w:rsid w:val="00295045"/>
    <w:rsid w:val="005E7EED"/>
    <w:rsid w:val="006306B3"/>
    <w:rsid w:val="009D0A31"/>
    <w:rsid w:val="00AE61A0"/>
    <w:rsid w:val="00C354EA"/>
    <w:rsid w:val="00C93B6E"/>
    <w:rsid w:val="00D710E6"/>
    <w:rsid w:val="00DA5854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F55"/>
  <w15:chartTrackingRefBased/>
  <w15:docId w15:val="{89235A74-9E68-4695-97FE-84969EE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B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B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6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B6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B6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B6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B6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B6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B6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B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B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6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B6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B6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B6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B6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B6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B6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B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B6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B6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B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B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B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B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B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B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B6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3B6E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9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Thuronyi</dc:creator>
  <cp:keywords/>
  <dc:description/>
  <cp:lastModifiedBy>Victor Thuronyi</cp:lastModifiedBy>
  <cp:revision>6</cp:revision>
  <dcterms:created xsi:type="dcterms:W3CDTF">2024-03-16T15:35:00Z</dcterms:created>
  <dcterms:modified xsi:type="dcterms:W3CDTF">2024-04-24T17:20:00Z</dcterms:modified>
</cp:coreProperties>
</file>